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C51A1" w14:textId="77777777" w:rsidR="00F81EBA" w:rsidRPr="00F81EBA" w:rsidRDefault="00F81EBA" w:rsidP="00F81EBA">
      <w:pPr>
        <w:jc w:val="both"/>
        <w:rPr>
          <w:b/>
          <w:bCs/>
          <w:sz w:val="24"/>
          <w:szCs w:val="24"/>
        </w:rPr>
      </w:pPr>
      <w:r w:rsidRPr="00F81EBA">
        <w:rPr>
          <w:b/>
          <w:bCs/>
          <w:sz w:val="24"/>
          <w:szCs w:val="24"/>
        </w:rPr>
        <w:t>Importance de la communication interne pour le bon fonctionnement de l’association.</w:t>
      </w:r>
    </w:p>
    <w:p w14:paraId="55D4732A" w14:textId="77777777" w:rsidR="00F81EBA" w:rsidRPr="00F81EBA" w:rsidRDefault="00F81EBA" w:rsidP="00F81EBA">
      <w:pPr>
        <w:jc w:val="both"/>
        <w:rPr>
          <w:b/>
          <w:bCs/>
          <w:sz w:val="24"/>
          <w:szCs w:val="24"/>
        </w:rPr>
      </w:pPr>
      <w:r w:rsidRPr="00F81EBA">
        <w:rPr>
          <w:b/>
          <w:bCs/>
          <w:sz w:val="24"/>
          <w:szCs w:val="24"/>
        </w:rPr>
        <w:t>La communication interne, un levier stratégique pour les associations sportives</w:t>
      </w:r>
    </w:p>
    <w:p w14:paraId="5252FEC1" w14:textId="77777777" w:rsidR="00F81EBA" w:rsidRPr="00F81EBA" w:rsidRDefault="00F81EBA" w:rsidP="00F81EBA">
      <w:pPr>
        <w:jc w:val="both"/>
        <w:rPr>
          <w:sz w:val="24"/>
          <w:szCs w:val="24"/>
        </w:rPr>
      </w:pPr>
      <w:r w:rsidRPr="00F81EBA">
        <w:rPr>
          <w:b/>
          <w:bCs/>
          <w:i/>
          <w:iCs/>
          <w:sz w:val="24"/>
          <w:szCs w:val="24"/>
        </w:rPr>
        <w:t>Sujet : </w:t>
      </w:r>
      <w:hyperlink r:id="rId4" w:history="1">
        <w:r w:rsidRPr="00F81EBA">
          <w:rPr>
            <w:rStyle w:val="Lienhypertexte"/>
            <w:b/>
            <w:bCs/>
            <w:i/>
            <w:iCs/>
            <w:sz w:val="24"/>
            <w:szCs w:val="24"/>
          </w:rPr>
          <w:t>Communication</w:t>
        </w:r>
      </w:hyperlink>
    </w:p>
    <w:p w14:paraId="55040C8D" w14:textId="77777777" w:rsidR="00F81EBA" w:rsidRPr="00F81EBA" w:rsidRDefault="00F81EBA" w:rsidP="00F81EBA">
      <w:pPr>
        <w:jc w:val="both"/>
        <w:rPr>
          <w:sz w:val="24"/>
          <w:szCs w:val="24"/>
        </w:rPr>
      </w:pPr>
      <w:r w:rsidRPr="00F81EBA">
        <w:rPr>
          <w:sz w:val="24"/>
          <w:szCs w:val="24"/>
        </w:rPr>
        <w:t>La </w:t>
      </w:r>
      <w:r w:rsidRPr="00F81EBA">
        <w:rPr>
          <w:b/>
          <w:bCs/>
          <w:sz w:val="24"/>
          <w:szCs w:val="24"/>
        </w:rPr>
        <w:t>communication interne association</w:t>
      </w:r>
      <w:r w:rsidRPr="00F81EBA">
        <w:rPr>
          <w:sz w:val="24"/>
          <w:szCs w:val="24"/>
        </w:rPr>
        <w:t> est un élément essentiel pour le bon fonctionnement de tout club sportif. Du </w:t>
      </w:r>
      <w:hyperlink r:id="rId5" w:history="1">
        <w:r w:rsidRPr="00F81EBA">
          <w:rPr>
            <w:rStyle w:val="Lienhypertexte"/>
            <w:sz w:val="24"/>
            <w:szCs w:val="24"/>
          </w:rPr>
          <w:t>football </w:t>
        </w:r>
      </w:hyperlink>
      <w:r w:rsidRPr="00F81EBA">
        <w:rPr>
          <w:sz w:val="24"/>
          <w:szCs w:val="24"/>
        </w:rPr>
        <w:t>aux </w:t>
      </w:r>
      <w:hyperlink r:id="rId6" w:history="1">
        <w:r w:rsidRPr="00F81EBA">
          <w:rPr>
            <w:rStyle w:val="Lienhypertexte"/>
            <w:sz w:val="24"/>
            <w:szCs w:val="24"/>
          </w:rPr>
          <w:t>arts martiaux</w:t>
        </w:r>
      </w:hyperlink>
      <w:r w:rsidRPr="00F81EBA">
        <w:rPr>
          <w:sz w:val="24"/>
          <w:szCs w:val="24"/>
        </w:rPr>
        <w:t>, en passant par l’</w:t>
      </w:r>
      <w:hyperlink r:id="rId7" w:history="1">
        <w:r w:rsidRPr="00F81EBA">
          <w:rPr>
            <w:rStyle w:val="Lienhypertexte"/>
            <w:sz w:val="24"/>
            <w:szCs w:val="24"/>
          </w:rPr>
          <w:t>athlétisme</w:t>
        </w:r>
      </w:hyperlink>
      <w:r w:rsidRPr="00F81EBA">
        <w:rPr>
          <w:sz w:val="24"/>
          <w:szCs w:val="24"/>
        </w:rPr>
        <w:t> ou la </w:t>
      </w:r>
      <w:hyperlink r:id="rId8" w:history="1">
        <w:r w:rsidRPr="00F81EBA">
          <w:rPr>
            <w:rStyle w:val="Lienhypertexte"/>
            <w:sz w:val="24"/>
            <w:szCs w:val="24"/>
          </w:rPr>
          <w:t>natation</w:t>
        </w:r>
      </w:hyperlink>
      <w:r w:rsidRPr="00F81EBA">
        <w:rPr>
          <w:sz w:val="24"/>
          <w:szCs w:val="24"/>
        </w:rPr>
        <w:t>, tous les clubs sportifs ont besoin d’une </w:t>
      </w:r>
      <w:hyperlink r:id="rId9" w:history="1">
        <w:r w:rsidRPr="00F81EBA">
          <w:rPr>
            <w:rStyle w:val="Lienhypertexte"/>
            <w:sz w:val="24"/>
            <w:szCs w:val="24"/>
          </w:rPr>
          <w:t>communication efficace</w:t>
        </w:r>
      </w:hyperlink>
      <w:r w:rsidRPr="00F81EBA">
        <w:rPr>
          <w:sz w:val="24"/>
          <w:szCs w:val="24"/>
        </w:rPr>
        <w:t> pour fonctionner de manière optimale. Pourtant, de nombreux clubs peinent à mettre en place une communication interne stratégique, à la fois organisée et efficace.</w:t>
      </w:r>
    </w:p>
    <w:p w14:paraId="17626048" w14:textId="77777777" w:rsidR="00F81EBA" w:rsidRPr="00F81EBA" w:rsidRDefault="00F81EBA" w:rsidP="00F81EBA">
      <w:pPr>
        <w:jc w:val="both"/>
        <w:rPr>
          <w:b/>
          <w:bCs/>
          <w:sz w:val="24"/>
          <w:szCs w:val="24"/>
        </w:rPr>
      </w:pPr>
      <w:r w:rsidRPr="00F81EBA">
        <w:rPr>
          <w:b/>
          <w:bCs/>
          <w:sz w:val="24"/>
          <w:szCs w:val="24"/>
        </w:rPr>
        <w:t>Les défis de la communication interne dans les associations sportives</w:t>
      </w:r>
    </w:p>
    <w:p w14:paraId="34146294" w14:textId="77777777" w:rsidR="00F81EBA" w:rsidRPr="00F81EBA" w:rsidRDefault="00F81EBA" w:rsidP="00F81EBA">
      <w:pPr>
        <w:jc w:val="both"/>
        <w:rPr>
          <w:sz w:val="24"/>
          <w:szCs w:val="24"/>
        </w:rPr>
      </w:pPr>
      <w:r w:rsidRPr="00F81EBA">
        <w:rPr>
          <w:sz w:val="24"/>
          <w:szCs w:val="24"/>
        </w:rPr>
        <w:t>La </w:t>
      </w:r>
      <w:r w:rsidRPr="00F81EBA">
        <w:rPr>
          <w:b/>
          <w:bCs/>
          <w:sz w:val="24"/>
          <w:szCs w:val="24"/>
        </w:rPr>
        <w:t>communication interne entreprise</w:t>
      </w:r>
      <w:r w:rsidRPr="00F81EBA">
        <w:rPr>
          <w:sz w:val="24"/>
          <w:szCs w:val="24"/>
        </w:rPr>
        <w:t> est souvent mise de côté au profit de la communication externe. Pourtant, une communication interne efficace peut avoir un impact direct sur le dynamisme du club et sur sa capacité à mobiliser ses membres autour de projets communs.</w:t>
      </w:r>
    </w:p>
    <w:p w14:paraId="0D1698FE" w14:textId="77777777" w:rsidR="00F81EBA" w:rsidRPr="00F81EBA" w:rsidRDefault="00F81EBA" w:rsidP="00F81EBA">
      <w:pPr>
        <w:jc w:val="both"/>
        <w:rPr>
          <w:sz w:val="24"/>
          <w:szCs w:val="24"/>
        </w:rPr>
      </w:pPr>
      <w:r w:rsidRPr="00F81EBA">
        <w:rPr>
          <w:sz w:val="24"/>
          <w:szCs w:val="24"/>
        </w:rPr>
        <w:t>Les défis sont nombreux :</w:t>
      </w:r>
    </w:p>
    <w:p w14:paraId="36F7F7DB" w14:textId="77777777" w:rsidR="00F81EBA" w:rsidRPr="00F81EBA" w:rsidRDefault="00F81EBA" w:rsidP="00F81EBA">
      <w:pPr>
        <w:rPr>
          <w:sz w:val="24"/>
          <w:szCs w:val="24"/>
        </w:rPr>
      </w:pPr>
      <w:r w:rsidRPr="00F81EBA">
        <w:rPr>
          <w:sz w:val="24"/>
          <w:szCs w:val="24"/>
        </w:rPr>
        <w:t>– Assurer la circulation des informations entre tous les membres du club, qu’ils soient bénévoles, salariés ou adhérents,</w:t>
      </w:r>
      <w:r w:rsidRPr="00F81EBA">
        <w:rPr>
          <w:sz w:val="24"/>
          <w:szCs w:val="24"/>
        </w:rPr>
        <w:br/>
        <w:t>– Favoriser la collaboration et le travail en équipe,</w:t>
      </w:r>
      <w:r w:rsidRPr="00F81EBA">
        <w:rPr>
          <w:sz w:val="24"/>
          <w:szCs w:val="24"/>
        </w:rPr>
        <w:br/>
        <w:t>– Renforcer le sentiment d’appartenance et la culture du club,</w:t>
      </w:r>
      <w:r w:rsidRPr="00F81EBA">
        <w:rPr>
          <w:sz w:val="24"/>
          <w:szCs w:val="24"/>
        </w:rPr>
        <w:br/>
        <w:t>– Soutenir le leadership des dirigeants,</w:t>
      </w:r>
      <w:r w:rsidRPr="00F81EBA">
        <w:rPr>
          <w:sz w:val="24"/>
          <w:szCs w:val="24"/>
        </w:rPr>
        <w:br/>
        <w:t>– Faciliter la gestion des ressources humaines.</w:t>
      </w:r>
    </w:p>
    <w:p w14:paraId="61EC4D25" w14:textId="77777777" w:rsidR="00F81EBA" w:rsidRPr="00F81EBA" w:rsidRDefault="00F81EBA" w:rsidP="00F81EBA">
      <w:pPr>
        <w:jc w:val="both"/>
        <w:rPr>
          <w:b/>
          <w:bCs/>
          <w:sz w:val="24"/>
          <w:szCs w:val="24"/>
        </w:rPr>
      </w:pPr>
      <w:r w:rsidRPr="00F81EBA">
        <w:rPr>
          <w:b/>
          <w:bCs/>
          <w:sz w:val="24"/>
          <w:szCs w:val="24"/>
        </w:rPr>
        <w:t>Des outils pour une communication interne optimale</w:t>
      </w:r>
    </w:p>
    <w:p w14:paraId="4158744F" w14:textId="77777777" w:rsidR="00F81EBA" w:rsidRPr="00F81EBA" w:rsidRDefault="00F81EBA" w:rsidP="00F81EBA">
      <w:pPr>
        <w:jc w:val="both"/>
        <w:rPr>
          <w:sz w:val="24"/>
          <w:szCs w:val="24"/>
        </w:rPr>
      </w:pPr>
      <w:r w:rsidRPr="00F81EBA">
        <w:rPr>
          <w:sz w:val="24"/>
          <w:szCs w:val="24"/>
        </w:rPr>
        <w:t xml:space="preserve">Face à ces défis, il existe des solutions pour optimiser la communication interne et le fonctionnement de votre association sportive. Par exemple, le logiciel de gestion </w:t>
      </w:r>
      <w:proofErr w:type="spellStart"/>
      <w:r w:rsidRPr="00F81EBA">
        <w:rPr>
          <w:sz w:val="24"/>
          <w:szCs w:val="24"/>
        </w:rPr>
        <w:t>MonClub</w:t>
      </w:r>
      <w:proofErr w:type="spellEnd"/>
      <w:r w:rsidRPr="00F81EBA">
        <w:rPr>
          <w:sz w:val="24"/>
          <w:szCs w:val="24"/>
        </w:rPr>
        <w:t xml:space="preserve"> propose une plateforme intuitive qui facilite la gestion de votre club.</w:t>
      </w:r>
    </w:p>
    <w:p w14:paraId="7972DBCE" w14:textId="77777777" w:rsidR="00F81EBA" w:rsidRPr="00F81EBA" w:rsidRDefault="00F81EBA" w:rsidP="00F81EBA">
      <w:pPr>
        <w:jc w:val="both"/>
        <w:rPr>
          <w:sz w:val="24"/>
          <w:szCs w:val="24"/>
        </w:rPr>
      </w:pPr>
      <w:r w:rsidRPr="00F81EBA">
        <w:rPr>
          <w:sz w:val="24"/>
          <w:szCs w:val="24"/>
        </w:rPr>
        <w:t xml:space="preserve">Avec </w:t>
      </w:r>
      <w:proofErr w:type="spellStart"/>
      <w:r w:rsidRPr="00F81EBA">
        <w:rPr>
          <w:sz w:val="24"/>
          <w:szCs w:val="24"/>
        </w:rPr>
        <w:t>MonClub</w:t>
      </w:r>
      <w:proofErr w:type="spellEnd"/>
      <w:r w:rsidRPr="00F81EBA">
        <w:rPr>
          <w:sz w:val="24"/>
          <w:szCs w:val="24"/>
        </w:rPr>
        <w:t>, vous pouvez :</w:t>
      </w:r>
    </w:p>
    <w:p w14:paraId="46675743" w14:textId="77777777" w:rsidR="00F81EBA" w:rsidRPr="00F81EBA" w:rsidRDefault="00F81EBA" w:rsidP="00F81EBA">
      <w:pPr>
        <w:jc w:val="both"/>
        <w:rPr>
          <w:sz w:val="24"/>
          <w:szCs w:val="24"/>
        </w:rPr>
      </w:pPr>
      <w:r w:rsidRPr="00F81EBA">
        <w:rPr>
          <w:sz w:val="24"/>
          <w:szCs w:val="24"/>
        </w:rPr>
        <w:t>– Centraliser toutes vos informations sur une seule plateforme,</w:t>
      </w:r>
      <w:r w:rsidRPr="00F81EBA">
        <w:rPr>
          <w:sz w:val="24"/>
          <w:szCs w:val="24"/>
        </w:rPr>
        <w:br/>
        <w:t>– Faciliter la communication entre les membres de votre club,</w:t>
      </w:r>
      <w:r w:rsidRPr="00F81EBA">
        <w:rPr>
          <w:sz w:val="24"/>
          <w:szCs w:val="24"/>
        </w:rPr>
        <w:br/>
        <w:t>– Gérer sans difficulté les documents de vos adhérents,</w:t>
      </w:r>
      <w:r w:rsidRPr="00F81EBA">
        <w:rPr>
          <w:sz w:val="24"/>
          <w:szCs w:val="24"/>
        </w:rPr>
        <w:br/>
        <w:t>– Simplifier la gestion de votre club.</w:t>
      </w:r>
    </w:p>
    <w:p w14:paraId="058B6EB3" w14:textId="77777777" w:rsidR="00F81EBA" w:rsidRPr="00F81EBA" w:rsidRDefault="00F81EBA" w:rsidP="00F81EBA">
      <w:pPr>
        <w:jc w:val="both"/>
        <w:rPr>
          <w:b/>
          <w:bCs/>
          <w:sz w:val="24"/>
          <w:szCs w:val="24"/>
        </w:rPr>
      </w:pPr>
      <w:r w:rsidRPr="00F81EBA">
        <w:rPr>
          <w:b/>
          <w:bCs/>
          <w:sz w:val="24"/>
          <w:szCs w:val="24"/>
        </w:rPr>
        <w:t>Faire de la communication interne un atout pour votre association</w:t>
      </w:r>
    </w:p>
    <w:p w14:paraId="512275D5" w14:textId="77777777" w:rsidR="00F81EBA" w:rsidRPr="00F81EBA" w:rsidRDefault="00F81EBA" w:rsidP="00F81EBA">
      <w:pPr>
        <w:jc w:val="both"/>
        <w:rPr>
          <w:sz w:val="24"/>
          <w:szCs w:val="24"/>
        </w:rPr>
      </w:pPr>
      <w:r w:rsidRPr="00F81EBA">
        <w:rPr>
          <w:sz w:val="24"/>
          <w:szCs w:val="24"/>
        </w:rPr>
        <w:t>En mettant en place une communication interne stratégique, vous contribuez à améliorer le fonctionnement de votre association. Non seulement cela facilite la vie de tous les membres de votre club, mais cela peut aussi avoir un impact direct sur la performance de votre association.</w:t>
      </w:r>
    </w:p>
    <w:p w14:paraId="120A4590" w14:textId="77777777" w:rsidR="00F81EBA" w:rsidRDefault="00F81EBA" w:rsidP="00F81EBA">
      <w:pPr>
        <w:jc w:val="both"/>
        <w:rPr>
          <w:sz w:val="24"/>
          <w:szCs w:val="24"/>
        </w:rPr>
      </w:pPr>
    </w:p>
    <w:p w14:paraId="320F5E0C" w14:textId="4447D02E" w:rsidR="00F81EBA" w:rsidRPr="00F81EBA" w:rsidRDefault="00F81EBA" w:rsidP="00F81EBA">
      <w:pPr>
        <w:rPr>
          <w:sz w:val="24"/>
          <w:szCs w:val="24"/>
        </w:rPr>
      </w:pPr>
      <w:r w:rsidRPr="00F81EBA">
        <w:rPr>
          <w:sz w:val="24"/>
          <w:szCs w:val="24"/>
        </w:rPr>
        <w:lastRenderedPageBreak/>
        <w:t>En effet, une bonne communication interne peut :</w:t>
      </w:r>
    </w:p>
    <w:p w14:paraId="1297BAE5" w14:textId="77777777" w:rsidR="00F81EBA" w:rsidRPr="00F81EBA" w:rsidRDefault="00F81EBA" w:rsidP="00F81EBA">
      <w:pPr>
        <w:rPr>
          <w:sz w:val="24"/>
          <w:szCs w:val="24"/>
        </w:rPr>
      </w:pPr>
      <w:r w:rsidRPr="00F81EBA">
        <w:rPr>
          <w:sz w:val="24"/>
          <w:szCs w:val="24"/>
        </w:rPr>
        <w:t>– Renforcer l’engagement des membres,</w:t>
      </w:r>
      <w:r w:rsidRPr="00F81EBA">
        <w:rPr>
          <w:sz w:val="24"/>
          <w:szCs w:val="24"/>
        </w:rPr>
        <w:br/>
        <w:t>– Favoriser la collaboration entre les différents acteurs de l’association,</w:t>
      </w:r>
      <w:r w:rsidRPr="00F81EBA">
        <w:rPr>
          <w:sz w:val="24"/>
          <w:szCs w:val="24"/>
        </w:rPr>
        <w:br/>
        <w:t>– Améliorer l’organisation et l’efficacité du club,</w:t>
      </w:r>
      <w:r w:rsidRPr="00F81EBA">
        <w:rPr>
          <w:sz w:val="24"/>
          <w:szCs w:val="24"/>
        </w:rPr>
        <w:br/>
        <w:t>– Contribuer à créer une culture d’entreprise forte et unie,</w:t>
      </w:r>
      <w:r w:rsidRPr="00F81EBA">
        <w:rPr>
          <w:sz w:val="24"/>
          <w:szCs w:val="24"/>
        </w:rPr>
        <w:br/>
        <w:t>– Soutenir le développement et le leadership de l’association.</w:t>
      </w:r>
    </w:p>
    <w:p w14:paraId="61E99012" w14:textId="77777777" w:rsidR="00F81EBA" w:rsidRPr="00F81EBA" w:rsidRDefault="00F81EBA" w:rsidP="00F81EBA">
      <w:pPr>
        <w:jc w:val="both"/>
        <w:rPr>
          <w:b/>
          <w:bCs/>
          <w:sz w:val="24"/>
          <w:szCs w:val="24"/>
        </w:rPr>
      </w:pPr>
      <w:r w:rsidRPr="00F81EBA">
        <w:rPr>
          <w:b/>
          <w:bCs/>
          <w:sz w:val="24"/>
          <w:szCs w:val="24"/>
        </w:rPr>
        <w:t>FAQ</w:t>
      </w:r>
    </w:p>
    <w:p w14:paraId="5848FB2C" w14:textId="77777777" w:rsidR="00F81EBA" w:rsidRPr="00F81EBA" w:rsidRDefault="00F81EBA" w:rsidP="00F81EBA">
      <w:pPr>
        <w:rPr>
          <w:sz w:val="24"/>
          <w:szCs w:val="24"/>
        </w:rPr>
      </w:pPr>
      <w:r w:rsidRPr="00F81EBA">
        <w:rPr>
          <w:b/>
          <w:bCs/>
          <w:sz w:val="24"/>
          <w:szCs w:val="24"/>
        </w:rPr>
        <w:t>1. Pourquoi la communication interne est-elle importante dans une association sportive ?</w:t>
      </w:r>
      <w:r w:rsidRPr="00F81EBA">
        <w:rPr>
          <w:sz w:val="24"/>
          <w:szCs w:val="24"/>
        </w:rPr>
        <w:br/>
        <w:t>La communication interne permet de faciliter l’organisation du club, de renforcer le sentiment d’appartenance des membres et de favoriser la collaboration et le travail d’équipe.</w:t>
      </w:r>
    </w:p>
    <w:p w14:paraId="02D8B1C3" w14:textId="77777777" w:rsidR="00F81EBA" w:rsidRPr="00F81EBA" w:rsidRDefault="00F81EBA" w:rsidP="00F81EBA">
      <w:pPr>
        <w:rPr>
          <w:sz w:val="24"/>
          <w:szCs w:val="24"/>
        </w:rPr>
      </w:pPr>
      <w:r w:rsidRPr="00F81EBA">
        <w:rPr>
          <w:b/>
          <w:bCs/>
          <w:sz w:val="24"/>
          <w:szCs w:val="24"/>
        </w:rPr>
        <w:t>2. Comment améliorer la communication interne dans mon club sportif ?</w:t>
      </w:r>
      <w:r w:rsidRPr="00F81EBA">
        <w:rPr>
          <w:sz w:val="24"/>
          <w:szCs w:val="24"/>
        </w:rPr>
        <w:br/>
        <w:t xml:space="preserve">L’utilisation d’outils de communication internes, comme le logiciel de gestion </w:t>
      </w:r>
      <w:proofErr w:type="spellStart"/>
      <w:r w:rsidRPr="00F81EBA">
        <w:rPr>
          <w:sz w:val="24"/>
          <w:szCs w:val="24"/>
        </w:rPr>
        <w:t>MonClub</w:t>
      </w:r>
      <w:proofErr w:type="spellEnd"/>
      <w:r w:rsidRPr="00F81EBA">
        <w:rPr>
          <w:sz w:val="24"/>
          <w:szCs w:val="24"/>
        </w:rPr>
        <w:t>, peut grandement améliorer la communication au sein de votre club.</w:t>
      </w:r>
    </w:p>
    <w:p w14:paraId="4E283319" w14:textId="77777777" w:rsidR="00F81EBA" w:rsidRPr="00F81EBA" w:rsidRDefault="00F81EBA" w:rsidP="00F81EBA">
      <w:pPr>
        <w:rPr>
          <w:sz w:val="24"/>
          <w:szCs w:val="24"/>
        </w:rPr>
      </w:pPr>
      <w:r w:rsidRPr="00F81EBA">
        <w:rPr>
          <w:b/>
          <w:bCs/>
          <w:sz w:val="24"/>
          <w:szCs w:val="24"/>
        </w:rPr>
        <w:t xml:space="preserve">3. Quels sont les avantages d’un logiciel de gestion comme </w:t>
      </w:r>
      <w:proofErr w:type="spellStart"/>
      <w:r w:rsidRPr="00F81EBA">
        <w:rPr>
          <w:b/>
          <w:bCs/>
          <w:sz w:val="24"/>
          <w:szCs w:val="24"/>
        </w:rPr>
        <w:t>MonClub</w:t>
      </w:r>
      <w:proofErr w:type="spellEnd"/>
      <w:r w:rsidRPr="00F81EBA">
        <w:rPr>
          <w:b/>
          <w:bCs/>
          <w:sz w:val="24"/>
          <w:szCs w:val="24"/>
        </w:rPr>
        <w:t xml:space="preserve"> pour la communication interne ?</w:t>
      </w:r>
      <w:r w:rsidRPr="00F81EBA">
        <w:rPr>
          <w:sz w:val="24"/>
          <w:szCs w:val="24"/>
        </w:rPr>
        <w:br/>
      </w:r>
      <w:proofErr w:type="spellStart"/>
      <w:r w:rsidRPr="00F81EBA">
        <w:rPr>
          <w:sz w:val="24"/>
          <w:szCs w:val="24"/>
        </w:rPr>
        <w:t>MonClub</w:t>
      </w:r>
      <w:proofErr w:type="spellEnd"/>
      <w:r w:rsidRPr="00F81EBA">
        <w:rPr>
          <w:sz w:val="24"/>
          <w:szCs w:val="24"/>
        </w:rPr>
        <w:t xml:space="preserve"> permet de centraliser toutes vos informations sur une seule plateforme, de faciliter la communication entre les membres de votre club et de gérer sans difficulté les documents de vos adhérents.</w:t>
      </w:r>
    </w:p>
    <w:p w14:paraId="773D14D5" w14:textId="77777777" w:rsidR="00F81EBA" w:rsidRPr="00F81EBA" w:rsidRDefault="00F81EBA" w:rsidP="00F81EBA">
      <w:pPr>
        <w:rPr>
          <w:sz w:val="24"/>
          <w:szCs w:val="24"/>
        </w:rPr>
      </w:pPr>
      <w:r w:rsidRPr="00F81EBA">
        <w:rPr>
          <w:b/>
          <w:bCs/>
          <w:sz w:val="24"/>
          <w:szCs w:val="24"/>
        </w:rPr>
        <w:t>4. Comment la communication interne peut-elle influencer la performance de mon club ?</w:t>
      </w:r>
      <w:r w:rsidRPr="00F81EBA">
        <w:rPr>
          <w:sz w:val="24"/>
          <w:szCs w:val="24"/>
        </w:rPr>
        <w:br/>
        <w:t>Une bonne communication interne peut renforcer l’engagement des membres, favoriser la collaboration entre les différents acteurs de l’association et améliorer l’organisation et l’efficacité du club.</w:t>
      </w:r>
    </w:p>
    <w:p w14:paraId="7D551C8C" w14:textId="77777777" w:rsidR="00F81EBA" w:rsidRPr="00F81EBA" w:rsidRDefault="00F81EBA" w:rsidP="00F81EBA">
      <w:pPr>
        <w:rPr>
          <w:sz w:val="24"/>
          <w:szCs w:val="24"/>
        </w:rPr>
      </w:pPr>
      <w:r w:rsidRPr="00F81EBA">
        <w:rPr>
          <w:b/>
          <w:bCs/>
          <w:sz w:val="24"/>
          <w:szCs w:val="24"/>
        </w:rPr>
        <w:t>5. Comment la communication interne peut-elle soutenir le leadership de mon club ?</w:t>
      </w:r>
      <w:r w:rsidRPr="00F81EBA">
        <w:rPr>
          <w:sz w:val="24"/>
          <w:szCs w:val="24"/>
        </w:rPr>
        <w:br/>
        <w:t>Une communication interne efficace peut aider à soutenir le leadership en diffusant clairement les objectifs et les valeurs du club à tous les membres, et en facilitant le dialogue et l’échange d’idées.</w:t>
      </w:r>
    </w:p>
    <w:p w14:paraId="453519B9" w14:textId="77777777" w:rsidR="00F81EBA" w:rsidRPr="00F81EBA" w:rsidRDefault="00F81EBA" w:rsidP="00F81EBA">
      <w:pPr>
        <w:jc w:val="both"/>
        <w:rPr>
          <w:b/>
          <w:bCs/>
          <w:sz w:val="24"/>
          <w:szCs w:val="24"/>
        </w:rPr>
      </w:pPr>
      <w:r w:rsidRPr="00F81EBA">
        <w:rPr>
          <w:b/>
          <w:bCs/>
          <w:sz w:val="24"/>
          <w:szCs w:val="24"/>
        </w:rPr>
        <w:t>Conclusion</w:t>
      </w:r>
    </w:p>
    <w:p w14:paraId="2128B995" w14:textId="77777777" w:rsidR="00F81EBA" w:rsidRPr="00F81EBA" w:rsidRDefault="00F81EBA" w:rsidP="00F81EBA">
      <w:pPr>
        <w:jc w:val="both"/>
        <w:rPr>
          <w:sz w:val="24"/>
          <w:szCs w:val="24"/>
        </w:rPr>
      </w:pPr>
      <w:r w:rsidRPr="00F81EBA">
        <w:rPr>
          <w:sz w:val="24"/>
          <w:szCs w:val="24"/>
        </w:rPr>
        <w:t>En somme, la </w:t>
      </w:r>
      <w:r w:rsidRPr="00F81EBA">
        <w:rPr>
          <w:b/>
          <w:bCs/>
          <w:sz w:val="24"/>
          <w:szCs w:val="24"/>
        </w:rPr>
        <w:t>communication interne</w:t>
      </w:r>
      <w:r w:rsidRPr="00F81EBA">
        <w:rPr>
          <w:sz w:val="24"/>
          <w:szCs w:val="24"/>
        </w:rPr>
        <w:t xml:space="preserve"> est un facteur clé dans le bon fonctionnement de votre association sportive. En mettant en place une communication interne organisée et efficace, vous pouvez non seulement améliorer le quotidien de tous les membres de votre club, mais aussi renforcer la performance et la dynamique de votre association. Alors n’hésitez plus, prenez le temps d’investir dans une communication interne de qualité. Et pour cela, le logiciel de gestion </w:t>
      </w:r>
      <w:proofErr w:type="spellStart"/>
      <w:r w:rsidRPr="00F81EBA">
        <w:rPr>
          <w:sz w:val="24"/>
          <w:szCs w:val="24"/>
        </w:rPr>
        <w:t>MonClub</w:t>
      </w:r>
      <w:proofErr w:type="spellEnd"/>
      <w:r w:rsidRPr="00F81EBA">
        <w:rPr>
          <w:sz w:val="24"/>
          <w:szCs w:val="24"/>
        </w:rPr>
        <w:t xml:space="preserve"> peut être un allié de choix.</w:t>
      </w:r>
    </w:p>
    <w:p w14:paraId="7E93AA8D" w14:textId="77777777" w:rsidR="00A11D0B" w:rsidRPr="00F81EBA" w:rsidRDefault="00A11D0B">
      <w:pPr>
        <w:rPr>
          <w:sz w:val="24"/>
          <w:szCs w:val="24"/>
        </w:rPr>
      </w:pPr>
    </w:p>
    <w:sectPr w:rsidR="00A11D0B" w:rsidRPr="00F81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BA"/>
    <w:rsid w:val="00281450"/>
    <w:rsid w:val="00400373"/>
    <w:rsid w:val="008F41F1"/>
    <w:rsid w:val="00A11D0B"/>
    <w:rsid w:val="00F81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47C5"/>
  <w15:chartTrackingRefBased/>
  <w15:docId w15:val="{C5C7DBCB-0F8C-4651-8EF9-69EBB73D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1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81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81EB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81EB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81EB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81E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81E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81E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81E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1EB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81EB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81EB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81EB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81EB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81E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1E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1E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1EBA"/>
    <w:rPr>
      <w:rFonts w:eastAsiaTheme="majorEastAsia" w:cstheme="majorBidi"/>
      <w:color w:val="272727" w:themeColor="text1" w:themeTint="D8"/>
    </w:rPr>
  </w:style>
  <w:style w:type="paragraph" w:styleId="Titre">
    <w:name w:val="Title"/>
    <w:basedOn w:val="Normal"/>
    <w:next w:val="Normal"/>
    <w:link w:val="TitreCar"/>
    <w:uiPriority w:val="10"/>
    <w:qFormat/>
    <w:rsid w:val="00F81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81E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81E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1E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1EBA"/>
    <w:pPr>
      <w:spacing w:before="160"/>
      <w:jc w:val="center"/>
    </w:pPr>
    <w:rPr>
      <w:i/>
      <w:iCs/>
      <w:color w:val="404040" w:themeColor="text1" w:themeTint="BF"/>
    </w:rPr>
  </w:style>
  <w:style w:type="character" w:customStyle="1" w:styleId="CitationCar">
    <w:name w:val="Citation Car"/>
    <w:basedOn w:val="Policepardfaut"/>
    <w:link w:val="Citation"/>
    <w:uiPriority w:val="29"/>
    <w:rsid w:val="00F81EBA"/>
    <w:rPr>
      <w:i/>
      <w:iCs/>
      <w:color w:val="404040" w:themeColor="text1" w:themeTint="BF"/>
    </w:rPr>
  </w:style>
  <w:style w:type="paragraph" w:styleId="Paragraphedeliste">
    <w:name w:val="List Paragraph"/>
    <w:basedOn w:val="Normal"/>
    <w:uiPriority w:val="34"/>
    <w:qFormat/>
    <w:rsid w:val="00F81EBA"/>
    <w:pPr>
      <w:ind w:left="720"/>
      <w:contextualSpacing/>
    </w:pPr>
  </w:style>
  <w:style w:type="character" w:styleId="Accentuationintense">
    <w:name w:val="Intense Emphasis"/>
    <w:basedOn w:val="Policepardfaut"/>
    <w:uiPriority w:val="21"/>
    <w:qFormat/>
    <w:rsid w:val="00F81EBA"/>
    <w:rPr>
      <w:i/>
      <w:iCs/>
      <w:color w:val="0F4761" w:themeColor="accent1" w:themeShade="BF"/>
    </w:rPr>
  </w:style>
  <w:style w:type="paragraph" w:styleId="Citationintense">
    <w:name w:val="Intense Quote"/>
    <w:basedOn w:val="Normal"/>
    <w:next w:val="Normal"/>
    <w:link w:val="CitationintenseCar"/>
    <w:uiPriority w:val="30"/>
    <w:qFormat/>
    <w:rsid w:val="00F81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81EBA"/>
    <w:rPr>
      <w:i/>
      <w:iCs/>
      <w:color w:val="0F4761" w:themeColor="accent1" w:themeShade="BF"/>
    </w:rPr>
  </w:style>
  <w:style w:type="character" w:styleId="Rfrenceintense">
    <w:name w:val="Intense Reference"/>
    <w:basedOn w:val="Policepardfaut"/>
    <w:uiPriority w:val="32"/>
    <w:qFormat/>
    <w:rsid w:val="00F81EBA"/>
    <w:rPr>
      <w:b/>
      <w:bCs/>
      <w:smallCaps/>
      <w:color w:val="0F4761" w:themeColor="accent1" w:themeShade="BF"/>
      <w:spacing w:val="5"/>
    </w:rPr>
  </w:style>
  <w:style w:type="character" w:styleId="Lienhypertexte">
    <w:name w:val="Hyperlink"/>
    <w:basedOn w:val="Policepardfaut"/>
    <w:uiPriority w:val="99"/>
    <w:unhideWhenUsed/>
    <w:rsid w:val="00F81EBA"/>
    <w:rPr>
      <w:color w:val="467886" w:themeColor="hyperlink"/>
      <w:u w:val="single"/>
    </w:rPr>
  </w:style>
  <w:style w:type="character" w:styleId="Mentionnonrsolue">
    <w:name w:val="Unresolved Mention"/>
    <w:basedOn w:val="Policepardfaut"/>
    <w:uiPriority w:val="99"/>
    <w:semiHidden/>
    <w:unhideWhenUsed/>
    <w:rsid w:val="00F8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339698">
      <w:bodyDiv w:val="1"/>
      <w:marLeft w:val="0"/>
      <w:marRight w:val="0"/>
      <w:marTop w:val="0"/>
      <w:marBottom w:val="0"/>
      <w:divBdr>
        <w:top w:val="none" w:sz="0" w:space="0" w:color="auto"/>
        <w:left w:val="none" w:sz="0" w:space="0" w:color="auto"/>
        <w:bottom w:val="none" w:sz="0" w:space="0" w:color="auto"/>
        <w:right w:val="none" w:sz="0" w:space="0" w:color="auto"/>
      </w:divBdr>
      <w:divsChild>
        <w:div w:id="790438250">
          <w:marLeft w:val="0"/>
          <w:marRight w:val="0"/>
          <w:marTop w:val="0"/>
          <w:marBottom w:val="300"/>
          <w:divBdr>
            <w:top w:val="none" w:sz="0" w:space="0" w:color="auto"/>
            <w:left w:val="none" w:sz="0" w:space="0" w:color="auto"/>
            <w:bottom w:val="none" w:sz="0" w:space="0" w:color="auto"/>
            <w:right w:val="none" w:sz="0" w:space="0" w:color="auto"/>
          </w:divBdr>
          <w:divsChild>
            <w:div w:id="567501358">
              <w:marLeft w:val="0"/>
              <w:marRight w:val="0"/>
              <w:marTop w:val="0"/>
              <w:marBottom w:val="0"/>
              <w:divBdr>
                <w:top w:val="none" w:sz="0" w:space="0" w:color="auto"/>
                <w:left w:val="none" w:sz="0" w:space="0" w:color="auto"/>
                <w:bottom w:val="none" w:sz="0" w:space="0" w:color="auto"/>
                <w:right w:val="none" w:sz="0" w:space="0" w:color="auto"/>
              </w:divBdr>
            </w:div>
          </w:divsChild>
        </w:div>
        <w:div w:id="1808664945">
          <w:marLeft w:val="0"/>
          <w:marRight w:val="0"/>
          <w:marTop w:val="0"/>
          <w:marBottom w:val="0"/>
          <w:divBdr>
            <w:top w:val="none" w:sz="0" w:space="0" w:color="auto"/>
            <w:left w:val="none" w:sz="0" w:space="0" w:color="auto"/>
            <w:bottom w:val="none" w:sz="0" w:space="0" w:color="auto"/>
            <w:right w:val="none" w:sz="0" w:space="0" w:color="auto"/>
          </w:divBdr>
        </w:div>
      </w:divsChild>
    </w:div>
    <w:div w:id="2100561269">
      <w:bodyDiv w:val="1"/>
      <w:marLeft w:val="0"/>
      <w:marRight w:val="0"/>
      <w:marTop w:val="0"/>
      <w:marBottom w:val="0"/>
      <w:divBdr>
        <w:top w:val="none" w:sz="0" w:space="0" w:color="auto"/>
        <w:left w:val="none" w:sz="0" w:space="0" w:color="auto"/>
        <w:bottom w:val="none" w:sz="0" w:space="0" w:color="auto"/>
        <w:right w:val="none" w:sz="0" w:space="0" w:color="auto"/>
      </w:divBdr>
      <w:divsChild>
        <w:div w:id="381827356">
          <w:marLeft w:val="0"/>
          <w:marRight w:val="0"/>
          <w:marTop w:val="0"/>
          <w:marBottom w:val="300"/>
          <w:divBdr>
            <w:top w:val="none" w:sz="0" w:space="0" w:color="auto"/>
            <w:left w:val="none" w:sz="0" w:space="0" w:color="auto"/>
            <w:bottom w:val="none" w:sz="0" w:space="0" w:color="auto"/>
            <w:right w:val="none" w:sz="0" w:space="0" w:color="auto"/>
          </w:divBdr>
          <w:divsChild>
            <w:div w:id="427702557">
              <w:marLeft w:val="0"/>
              <w:marRight w:val="0"/>
              <w:marTop w:val="0"/>
              <w:marBottom w:val="0"/>
              <w:divBdr>
                <w:top w:val="none" w:sz="0" w:space="0" w:color="auto"/>
                <w:left w:val="none" w:sz="0" w:space="0" w:color="auto"/>
                <w:bottom w:val="none" w:sz="0" w:space="0" w:color="auto"/>
                <w:right w:val="none" w:sz="0" w:space="0" w:color="auto"/>
              </w:divBdr>
            </w:div>
          </w:divsChild>
        </w:div>
        <w:div w:id="81924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club.eu/natation/" TargetMode="External"/><Relationship Id="rId3" Type="http://schemas.openxmlformats.org/officeDocument/2006/relationships/webSettings" Target="webSettings.xml"/><Relationship Id="rId7" Type="http://schemas.openxmlformats.org/officeDocument/2006/relationships/hyperlink" Target="https://monclub.eu/athletis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club.eu/arts-martiaux/" TargetMode="External"/><Relationship Id="rId11" Type="http://schemas.openxmlformats.org/officeDocument/2006/relationships/theme" Target="theme/theme1.xml"/><Relationship Id="rId5" Type="http://schemas.openxmlformats.org/officeDocument/2006/relationships/hyperlink" Target="https://monclub.eu/football/" TargetMode="External"/><Relationship Id="rId10" Type="http://schemas.openxmlformats.org/officeDocument/2006/relationships/fontTable" Target="fontTable.xml"/><Relationship Id="rId4" Type="http://schemas.openxmlformats.org/officeDocument/2006/relationships/hyperlink" Target="https://monclub.eu/tag/communication-et-engagement/" TargetMode="External"/><Relationship Id="rId9" Type="http://schemas.openxmlformats.org/officeDocument/2006/relationships/hyperlink" Target="https://monclub.eu/ficheconseil/techniques-pour-ameliorer-la-communication-entre-les-membres-et-les-benevoles-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4056</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 Nicolas</dc:creator>
  <cp:keywords/>
  <dc:description/>
  <cp:lastModifiedBy>CARRE Nicolas</cp:lastModifiedBy>
  <cp:revision>1</cp:revision>
  <dcterms:created xsi:type="dcterms:W3CDTF">2024-10-03T06:32:00Z</dcterms:created>
  <dcterms:modified xsi:type="dcterms:W3CDTF">2024-10-03T06:33:00Z</dcterms:modified>
</cp:coreProperties>
</file>