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2E" w:rsidRPr="00CF447F" w:rsidRDefault="00D01AFE">
      <w:pPr>
        <w:rPr>
          <w:rFonts w:ascii="Tahoma" w:hAnsi="Tahoma" w:cs="Tahoma"/>
        </w:rPr>
      </w:pPr>
      <w:r w:rsidRPr="00CF447F">
        <w:rPr>
          <w:rFonts w:ascii="Tahoma" w:hAnsi="Tahoma" w:cs="Tahoma"/>
        </w:rPr>
        <w:t>C</w:t>
      </w:r>
      <w:r w:rsidR="00CF447F" w:rsidRPr="00CF447F">
        <w:rPr>
          <w:rFonts w:ascii="Tahoma" w:hAnsi="Tahoma" w:cs="Tahoma"/>
        </w:rPr>
        <w:t xml:space="preserve">apsule </w:t>
      </w:r>
      <w:r w:rsidR="00873BF0">
        <w:rPr>
          <w:rFonts w:ascii="Tahoma" w:hAnsi="Tahoma" w:cs="Tahoma"/>
        </w:rPr>
        <w:t>2</w:t>
      </w:r>
      <w:r w:rsidRPr="00CF447F">
        <w:rPr>
          <w:rFonts w:ascii="Tahoma" w:hAnsi="Tahoma" w:cs="Tahoma"/>
        </w:rPr>
        <w:t xml:space="preserve"> Fiche mémo</w:t>
      </w:r>
    </w:p>
    <w:tbl>
      <w:tblPr>
        <w:tblStyle w:val="Grilledutableau"/>
        <w:tblW w:w="0" w:type="auto"/>
        <w:jc w:val="center"/>
        <w:tblLook w:val="04A0"/>
      </w:tblPr>
      <w:tblGrid>
        <w:gridCol w:w="4531"/>
        <w:gridCol w:w="4531"/>
      </w:tblGrid>
      <w:tr w:rsidR="00D01AFE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D01AFE" w:rsidRPr="00CF447F" w:rsidRDefault="00585E92" w:rsidP="00873BF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</w:t>
            </w:r>
            <w:r w:rsidR="00873BF0">
              <w:rPr>
                <w:rFonts w:ascii="Tahoma" w:hAnsi="Tahoma" w:cs="Tahoma"/>
                <w:sz w:val="24"/>
                <w:szCs w:val="24"/>
              </w:rPr>
              <w:t>elles sont les caractéristiques d’un mouvement volontaire</w:t>
            </w:r>
            <w:r w:rsidR="00CF447F">
              <w:rPr>
                <w:rFonts w:ascii="Tahoma" w:hAnsi="Tahoma" w:cs="Tahoma"/>
                <w:sz w:val="24"/>
                <w:szCs w:val="24"/>
              </w:rPr>
              <w:t xml:space="preserve"> ? 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1AFE" w:rsidRPr="00CF447F" w:rsidRDefault="00D01AFE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01AFE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D01AFE" w:rsidRPr="00CF447F" w:rsidRDefault="00873BF0" w:rsidP="00873BF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Son exécution relève de deux cas de figure, quel</w:t>
            </w:r>
            <w:r w:rsidR="00585E92">
              <w:rPr>
                <w:rFonts w:ascii="Tahoma" w:hAnsi="Tahoma" w:cs="Tahoma"/>
                <w:sz w:val="24"/>
                <w:szCs w:val="24"/>
              </w:rPr>
              <w:t>s sont</w:t>
            </w:r>
            <w:r>
              <w:rPr>
                <w:rFonts w:ascii="Tahoma" w:hAnsi="Tahoma" w:cs="Tahoma"/>
                <w:sz w:val="24"/>
                <w:szCs w:val="24"/>
              </w:rPr>
              <w:t>-ils</w:t>
            </w:r>
            <w:r w:rsidR="00703623">
              <w:rPr>
                <w:rFonts w:ascii="Tahoma" w:hAnsi="Tahoma" w:cs="Tahoma"/>
                <w:sz w:val="24"/>
                <w:szCs w:val="24"/>
              </w:rPr>
              <w:t xml:space="preserve"> ? 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1AFE" w:rsidRPr="00CF447F" w:rsidRDefault="00D01AFE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01AFE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D01AFE" w:rsidRPr="00CF447F" w:rsidRDefault="00873BF0" w:rsidP="00585E9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Quelle voie neurocognitive est mise en jeu dans le déroulement de ce mouvement </w:t>
            </w:r>
            <w:r w:rsidR="00585E92">
              <w:rPr>
                <w:rFonts w:ascii="Tahoma" w:hAnsi="Tahoma" w:cs="Tahoma"/>
                <w:sz w:val="24"/>
                <w:szCs w:val="24"/>
              </w:rPr>
              <w:t xml:space="preserve">? 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1AFE" w:rsidRPr="00CF447F" w:rsidRDefault="00D01AFE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01AFE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D01AFE" w:rsidRPr="00CF447F" w:rsidRDefault="00703623" w:rsidP="00873BF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Qu’est-ce qu’implique la réalisation d’un mouvement </w:t>
            </w:r>
            <w:r w:rsidR="00873BF0">
              <w:rPr>
                <w:rFonts w:ascii="Tahoma" w:hAnsi="Tahoma" w:cs="Tahoma"/>
                <w:sz w:val="24"/>
                <w:szCs w:val="24"/>
              </w:rPr>
              <w:t>volontaire</w:t>
            </w:r>
            <w:r w:rsidR="006234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D01AFE" w:rsidRPr="00CF447F">
              <w:rPr>
                <w:rFonts w:ascii="Tahoma" w:hAnsi="Tahoma" w:cs="Tahoma"/>
                <w:sz w:val="24"/>
                <w:szCs w:val="24"/>
              </w:rPr>
              <w:t>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1AFE" w:rsidRPr="00CF447F" w:rsidRDefault="00D01AFE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177DA" w:rsidRPr="00CF447F" w:rsidRDefault="00873BF0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Quelles sont les trois grandes étapes regroupant sa réalisation</w:t>
            </w:r>
            <w:r w:rsidR="00BF7819">
              <w:rPr>
                <w:rFonts w:ascii="Tahoma" w:hAnsi="Tahoma" w:cs="Tahoma"/>
                <w:sz w:val="24"/>
                <w:szCs w:val="24"/>
              </w:rPr>
              <w:t>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177DA" w:rsidRPr="00CF447F" w:rsidRDefault="00873BF0" w:rsidP="007C0B0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Quelles sont les zones/aires corticales mises en jeu (détails) selon l’étape</w:t>
            </w:r>
            <w:r w:rsidR="00BF7819">
              <w:rPr>
                <w:rFonts w:ascii="Tahoma" w:hAnsi="Tahoma" w:cs="Tahoma"/>
                <w:sz w:val="24"/>
                <w:szCs w:val="24"/>
              </w:rPr>
              <w:t> </w:t>
            </w:r>
            <w:r>
              <w:rPr>
                <w:rFonts w:ascii="Tahoma" w:hAnsi="Tahoma" w:cs="Tahoma"/>
                <w:sz w:val="24"/>
                <w:szCs w:val="24"/>
              </w:rPr>
              <w:t xml:space="preserve">de réalisation </w:t>
            </w:r>
            <w:r w:rsidR="00BF7819">
              <w:rPr>
                <w:rFonts w:ascii="Tahoma" w:hAnsi="Tahoma" w:cs="Tahoma"/>
                <w:sz w:val="24"/>
                <w:szCs w:val="24"/>
              </w:rPr>
              <w:t xml:space="preserve">? 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177DA" w:rsidRPr="00CF447F" w:rsidRDefault="00873BF0" w:rsidP="00873BF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Globalement, sur le plan cortical, quels sont les lobes corticaux permettant son déroulement </w:t>
            </w:r>
            <w:r w:rsidR="00623446">
              <w:rPr>
                <w:rFonts w:ascii="Tahoma" w:hAnsi="Tahoma" w:cs="Tahoma"/>
                <w:sz w:val="24"/>
                <w:szCs w:val="24"/>
              </w:rPr>
              <w:t>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177DA" w:rsidRPr="00CF447F" w:rsidRDefault="00873BF0" w:rsidP="0070362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Dans le cadre d’un mouvement non appris, quels sont les délais entre l’intention d’agir et le lancement de la commande</w:t>
            </w:r>
            <w:r w:rsidR="00427C8F">
              <w:rPr>
                <w:rFonts w:ascii="Tahoma" w:hAnsi="Tahoma" w:cs="Tahoma"/>
                <w:sz w:val="24"/>
                <w:szCs w:val="24"/>
              </w:rPr>
              <w:t xml:space="preserve"> ? 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177DA" w:rsidRPr="00CF447F" w:rsidRDefault="00873BF0" w:rsidP="00873BF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Donnez un exemple de mouvement volontaire</w:t>
            </w:r>
            <w:r w:rsidR="00427C8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177DA" w:rsidRPr="00CF447F" w:rsidRDefault="00F16093" w:rsidP="00873BF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24"/>
                <w:szCs w:val="24"/>
              </w:rPr>
              <w:t>Qu</w:t>
            </w:r>
            <w:r w:rsidR="00873BF0">
              <w:rPr>
                <w:rFonts w:ascii="Tahoma" w:hAnsi="Tahoma" w:cs="Tahoma"/>
                <w:sz w:val="24"/>
                <w:szCs w:val="24"/>
              </w:rPr>
              <w:t xml:space="preserve">’est-ce qu’un mouvement automatique </w:t>
            </w:r>
            <w:r>
              <w:rPr>
                <w:rFonts w:ascii="Tahoma" w:hAnsi="Tahoma" w:cs="Tahoma"/>
                <w:sz w:val="24"/>
                <w:szCs w:val="24"/>
              </w:rPr>
              <w:t>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177DA" w:rsidRPr="00CF447F" w:rsidRDefault="00873BF0" w:rsidP="00873BF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Donnez un exemple.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B3F2E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6B3F2E" w:rsidRPr="00CF447F" w:rsidRDefault="00873BF0" w:rsidP="0070362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Quelles sont ses caractéristiques 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6B3F2E" w:rsidRPr="00CF447F" w:rsidRDefault="006B3F2E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03623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703623" w:rsidRDefault="00873BF0" w:rsidP="00F1609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Quelle voie neurocognitive est mise en jeu dans le déroulement de ce mouvement 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703623" w:rsidRPr="00CF447F" w:rsidRDefault="00703623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03623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703623" w:rsidRDefault="00873BF0" w:rsidP="004D2D73">
            <w:pPr>
              <w:tabs>
                <w:tab w:val="left" w:pos="2677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Quels sont les faisceaux mis en jeu ? Précisez leur rôle respectif.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703623" w:rsidRPr="00CF447F" w:rsidRDefault="00703623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03623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703623" w:rsidRDefault="004D2D73" w:rsidP="004D2D7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Expliquez</w:t>
            </w:r>
            <w:r w:rsidR="00873BF0">
              <w:rPr>
                <w:rFonts w:ascii="Tahoma" w:hAnsi="Tahoma" w:cs="Tahoma"/>
                <w:sz w:val="24"/>
                <w:szCs w:val="24"/>
              </w:rPr>
              <w:t xml:space="preserve"> le circuit neuronal du </w:t>
            </w:r>
            <w:r>
              <w:rPr>
                <w:rFonts w:ascii="Tahoma" w:hAnsi="Tahoma" w:cs="Tahoma"/>
                <w:sz w:val="24"/>
                <w:szCs w:val="24"/>
              </w:rPr>
              <w:t>mouvement automatique.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703623" w:rsidRPr="00CF447F" w:rsidRDefault="00703623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03623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703623" w:rsidRDefault="004D2D73" w:rsidP="004D2D7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Le processus d’automatisation d’un acte moteur repose sur quelle notion principalement ? 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703623" w:rsidRPr="00CF447F" w:rsidRDefault="00703623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16093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F16093" w:rsidRDefault="00F16093" w:rsidP="004D2D7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Qu’est-ce qu</w:t>
            </w:r>
            <w:r w:rsidR="004D2D73">
              <w:rPr>
                <w:rFonts w:ascii="Tahoma" w:hAnsi="Tahoma" w:cs="Tahoma"/>
                <w:sz w:val="24"/>
                <w:szCs w:val="24"/>
              </w:rPr>
              <w:t>e la plasticité neuronale</w:t>
            </w:r>
            <w:r>
              <w:rPr>
                <w:rFonts w:ascii="Tahoma" w:hAnsi="Tahoma" w:cs="Tahoma"/>
                <w:sz w:val="24"/>
                <w:szCs w:val="24"/>
              </w:rPr>
              <w:t>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F16093" w:rsidRPr="00CF447F" w:rsidRDefault="00F16093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16093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F16093" w:rsidRDefault="004D2D73" w:rsidP="00F1609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Donnez</w:t>
            </w:r>
            <w:r w:rsidR="00F16093">
              <w:rPr>
                <w:rFonts w:ascii="Tahoma" w:hAnsi="Tahoma" w:cs="Tahoma"/>
                <w:sz w:val="24"/>
                <w:szCs w:val="24"/>
              </w:rPr>
              <w:t xml:space="preserve"> un exemple.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F16093" w:rsidRPr="00CF447F" w:rsidRDefault="00F16093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D2D73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4D2D73" w:rsidRDefault="004D2D73" w:rsidP="004D2D7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Qu’est-ce que la plasticité </w:t>
            </w:r>
            <w:r>
              <w:rPr>
                <w:rFonts w:ascii="Tahoma" w:hAnsi="Tahoma" w:cs="Tahoma"/>
                <w:sz w:val="24"/>
                <w:szCs w:val="24"/>
              </w:rPr>
              <w:t>synaptique</w:t>
            </w:r>
            <w:r>
              <w:rPr>
                <w:rFonts w:ascii="Tahoma" w:hAnsi="Tahoma" w:cs="Tahoma"/>
                <w:sz w:val="24"/>
                <w:szCs w:val="24"/>
              </w:rPr>
              <w:t>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4D2D73" w:rsidRPr="00CF447F" w:rsidRDefault="004D2D73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D2D73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4D2D73" w:rsidRDefault="004D2D73" w:rsidP="009F68F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Donnez un exemple.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4D2D73" w:rsidRPr="00CF447F" w:rsidRDefault="004D2D73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D2D73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4D2D73" w:rsidRDefault="004D2D73" w:rsidP="009F68F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Qu’est-ce qu’une habileté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cognitivo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-motrice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4D2D73" w:rsidRPr="00CF447F" w:rsidRDefault="004D2D73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D2D73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4D2D73" w:rsidRDefault="004D2D73" w:rsidP="004D2D7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Chaque mouvement volontaire se base sur des caractéristiques bien précises, quelles sont-elles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4D2D73" w:rsidRPr="00CF447F" w:rsidRDefault="004D2D73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D2D73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4D2D73" w:rsidRDefault="004D2D73" w:rsidP="009F68F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Donnez un exemple pour chacune des caractéristiques.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4D2D73" w:rsidRPr="00CF447F" w:rsidRDefault="004D2D73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D01AFE" w:rsidRDefault="00D01AFE"/>
    <w:sectPr w:rsidR="00D01AFE" w:rsidSect="00BE4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01AFE"/>
    <w:rsid w:val="00023759"/>
    <w:rsid w:val="001562CD"/>
    <w:rsid w:val="003177DA"/>
    <w:rsid w:val="00327D2E"/>
    <w:rsid w:val="00363EB1"/>
    <w:rsid w:val="003A02DE"/>
    <w:rsid w:val="00427C8F"/>
    <w:rsid w:val="004D2D73"/>
    <w:rsid w:val="00515379"/>
    <w:rsid w:val="00585E92"/>
    <w:rsid w:val="005F40B0"/>
    <w:rsid w:val="00617730"/>
    <w:rsid w:val="00623446"/>
    <w:rsid w:val="006B3F2E"/>
    <w:rsid w:val="007015AC"/>
    <w:rsid w:val="00703623"/>
    <w:rsid w:val="00775834"/>
    <w:rsid w:val="007C0B0B"/>
    <w:rsid w:val="00873BF0"/>
    <w:rsid w:val="00B4310E"/>
    <w:rsid w:val="00B97F5B"/>
    <w:rsid w:val="00BE41DD"/>
    <w:rsid w:val="00BF7819"/>
    <w:rsid w:val="00C775DC"/>
    <w:rsid w:val="00CF447F"/>
    <w:rsid w:val="00D01AFE"/>
    <w:rsid w:val="00D3238F"/>
    <w:rsid w:val="00E74CA3"/>
    <w:rsid w:val="00EF5A49"/>
    <w:rsid w:val="00F07C4C"/>
    <w:rsid w:val="00F16093"/>
    <w:rsid w:val="00F47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1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01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laura wallard</cp:lastModifiedBy>
  <cp:revision>3</cp:revision>
  <dcterms:created xsi:type="dcterms:W3CDTF">2021-03-30T05:20:00Z</dcterms:created>
  <dcterms:modified xsi:type="dcterms:W3CDTF">2021-03-30T05:34:00Z</dcterms:modified>
</cp:coreProperties>
</file>