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8B7C" w14:textId="77777777" w:rsidR="003C3869" w:rsidRDefault="003C3869" w:rsidP="003C3869">
      <w:pPr>
        <w:rPr>
          <w:color w:val="0D0D0D" w:themeColor="text1" w:themeTint="F2"/>
          <w:sz w:val="20"/>
          <w:szCs w:val="20"/>
        </w:rPr>
      </w:pPr>
    </w:p>
    <w:p w14:paraId="1F6BE4F9" w14:textId="77777777" w:rsidR="003C3869" w:rsidRPr="00DA17B9" w:rsidRDefault="003C3869" w:rsidP="003C3869">
      <w:pPr>
        <w:jc w:val="center"/>
        <w:rPr>
          <w:rFonts w:ascii="Bradley Hand ITC" w:hAnsi="Bradley Hand ITC"/>
          <w:b/>
          <w:color w:val="0D0D0D" w:themeColor="text1" w:themeTint="F2"/>
          <w:sz w:val="20"/>
          <w:szCs w:val="20"/>
          <w:lang w:val="es-ES"/>
        </w:rPr>
      </w:pPr>
      <w:r w:rsidRPr="00DA17B9">
        <w:rPr>
          <w:rFonts w:ascii="Bradley Hand ITC" w:hAnsi="Bradley Hand ITC"/>
          <w:b/>
          <w:color w:val="0D0D0D" w:themeColor="text1" w:themeTint="F2"/>
          <w:sz w:val="20"/>
          <w:szCs w:val="20"/>
          <w:lang w:val="es-ES"/>
        </w:rPr>
        <w:t>GRAMÁTICA HISTÓRICA TD</w:t>
      </w:r>
    </w:p>
    <w:p w14:paraId="093BDE88" w14:textId="77777777" w:rsidR="003C3869" w:rsidRPr="00DA17B9" w:rsidRDefault="003C3869" w:rsidP="003C3869">
      <w:pPr>
        <w:jc w:val="center"/>
        <w:rPr>
          <w:rFonts w:ascii="Century Gothic" w:hAnsi="Century Gothic"/>
          <w:color w:val="0D0D0D" w:themeColor="text1" w:themeTint="F2"/>
          <w:sz w:val="20"/>
          <w:szCs w:val="20"/>
          <w:lang w:val="es-ES"/>
        </w:rPr>
      </w:pPr>
    </w:p>
    <w:p w14:paraId="58D4B21D" w14:textId="77777777" w:rsidR="00293744" w:rsidRPr="00DA17B9" w:rsidRDefault="00293744" w:rsidP="003C3869">
      <w:pPr>
        <w:jc w:val="center"/>
        <w:rPr>
          <w:rFonts w:ascii="Century Gothic" w:hAnsi="Century Gothic"/>
          <w:color w:val="0D0D0D" w:themeColor="text1" w:themeTint="F2"/>
          <w:sz w:val="20"/>
          <w:szCs w:val="20"/>
          <w:lang w:val="es-ES"/>
        </w:rPr>
      </w:pPr>
    </w:p>
    <w:p w14:paraId="72C1F0E7" w14:textId="70A2EC90" w:rsidR="00422C39" w:rsidRDefault="00422C39" w:rsidP="003C3869">
      <w:pPr>
        <w:spacing w:line="276" w:lineRule="auto"/>
        <w:rPr>
          <w:color w:val="0D0D0D" w:themeColor="text1" w:themeTint="F2"/>
          <w:lang w:val="es-ES"/>
        </w:rPr>
      </w:pPr>
      <w:r w:rsidRPr="00DA17B9">
        <w:rPr>
          <w:color w:val="0D0D0D" w:themeColor="text1" w:themeTint="F2"/>
          <w:lang w:val="es-ES"/>
        </w:rPr>
        <w:t>FUTURO</w:t>
      </w:r>
      <w:r w:rsidR="008E2AB4" w:rsidRPr="00DA17B9">
        <w:rPr>
          <w:color w:val="0D0D0D" w:themeColor="text1" w:themeTint="F2"/>
          <w:lang w:val="es-ES"/>
        </w:rPr>
        <w:t>S</w:t>
      </w:r>
    </w:p>
    <w:p w14:paraId="355A4188" w14:textId="77777777" w:rsidR="00DA17B9" w:rsidRPr="00DA17B9" w:rsidRDefault="00DA17B9" w:rsidP="003C3869">
      <w:pPr>
        <w:spacing w:line="276" w:lineRule="auto"/>
        <w:rPr>
          <w:color w:val="0D0D0D" w:themeColor="text1" w:themeTint="F2"/>
          <w:lang w:val="es-ES"/>
        </w:rPr>
      </w:pPr>
    </w:p>
    <w:p w14:paraId="4210D94C" w14:textId="7407F730" w:rsidR="00DA17B9" w:rsidRPr="00DA17B9" w:rsidRDefault="00DA17B9" w:rsidP="00DA17B9">
      <w:pPr>
        <w:spacing w:line="276" w:lineRule="auto"/>
        <w:rPr>
          <w:i/>
          <w:color w:val="0D0D0D" w:themeColor="text1" w:themeTint="F2"/>
          <w:lang w:val="es-ES"/>
        </w:rPr>
      </w:pPr>
      <w:r>
        <w:rPr>
          <w:color w:val="0D0D0D" w:themeColor="text1" w:themeTint="F2"/>
          <w:lang w:val="es-ES"/>
        </w:rPr>
        <w:t xml:space="preserve">1) </w:t>
      </w:r>
      <w:r w:rsidRPr="00DA17B9">
        <w:rPr>
          <w:color w:val="0D0D0D" w:themeColor="text1" w:themeTint="F2"/>
          <w:lang w:val="es-ES"/>
        </w:rPr>
        <w:t xml:space="preserve">Et </w:t>
      </w:r>
      <w:proofErr w:type="spellStart"/>
      <w:r w:rsidRPr="00DA17B9">
        <w:rPr>
          <w:color w:val="0D0D0D" w:themeColor="text1" w:themeTint="F2"/>
          <w:lang w:val="es-ES"/>
        </w:rPr>
        <w:t>dígal</w:t>
      </w:r>
      <w:proofErr w:type="spellEnd"/>
      <w:r w:rsidRPr="00DA17B9">
        <w:rPr>
          <w:color w:val="0D0D0D" w:themeColor="text1" w:themeTint="F2"/>
          <w:lang w:val="es-ES"/>
        </w:rPr>
        <w:t xml:space="preserve"> que es ende </w:t>
      </w:r>
      <w:proofErr w:type="spellStart"/>
      <w:r w:rsidRPr="00DA17B9">
        <w:rPr>
          <w:color w:val="0D0D0D" w:themeColor="text1" w:themeTint="F2"/>
          <w:lang w:val="es-ES"/>
        </w:rPr>
        <w:t>aleuoso</w:t>
      </w:r>
      <w:proofErr w:type="spellEnd"/>
      <w:r w:rsidRPr="00DA17B9">
        <w:rPr>
          <w:color w:val="0D0D0D" w:themeColor="text1" w:themeTint="F2"/>
          <w:lang w:val="es-ES"/>
        </w:rPr>
        <w:t xml:space="preserve"> et que </w:t>
      </w:r>
      <w:proofErr w:type="spellStart"/>
      <w:r w:rsidRPr="00DA17B9">
        <w:rPr>
          <w:color w:val="0D0D0D" w:themeColor="text1" w:themeTint="F2"/>
          <w:lang w:val="es-ES"/>
        </w:rPr>
        <w:t>gelo</w:t>
      </w:r>
      <w:proofErr w:type="spellEnd"/>
      <w:r w:rsidRPr="00DA17B9">
        <w:rPr>
          <w:color w:val="0D0D0D" w:themeColor="text1" w:themeTint="F2"/>
          <w:lang w:val="es-ES"/>
        </w:rPr>
        <w:t xml:space="preserve"> </w:t>
      </w:r>
      <w:proofErr w:type="spellStart"/>
      <w:r w:rsidRPr="00DA17B9">
        <w:rPr>
          <w:color w:val="0D0D0D" w:themeColor="text1" w:themeTint="F2"/>
          <w:lang w:val="es-ES"/>
        </w:rPr>
        <w:t>fará</w:t>
      </w:r>
      <w:proofErr w:type="spellEnd"/>
      <w:r w:rsidRPr="00DA17B9">
        <w:rPr>
          <w:color w:val="0D0D0D" w:themeColor="text1" w:themeTint="F2"/>
          <w:lang w:val="es-ES"/>
        </w:rPr>
        <w:t xml:space="preserve"> </w:t>
      </w:r>
      <w:proofErr w:type="spellStart"/>
      <w:r w:rsidRPr="00DA17B9">
        <w:rPr>
          <w:color w:val="0D0D0D" w:themeColor="text1" w:themeTint="F2"/>
          <w:lang w:val="es-ES"/>
        </w:rPr>
        <w:t>dezir</w:t>
      </w:r>
      <w:proofErr w:type="spellEnd"/>
      <w:r w:rsidRPr="00DA17B9">
        <w:rPr>
          <w:color w:val="0D0D0D" w:themeColor="text1" w:themeTint="F2"/>
          <w:lang w:val="es-ES"/>
        </w:rPr>
        <w:t xml:space="preserve"> </w:t>
      </w:r>
      <w:proofErr w:type="spellStart"/>
      <w:r w:rsidRPr="00DA17B9">
        <w:rPr>
          <w:color w:val="0D0D0D" w:themeColor="text1" w:themeTint="F2"/>
          <w:lang w:val="es-ES"/>
        </w:rPr>
        <w:t>ol</w:t>
      </w:r>
      <w:proofErr w:type="spellEnd"/>
      <w:r w:rsidRPr="00DA17B9">
        <w:rPr>
          <w:color w:val="0D0D0D" w:themeColor="text1" w:themeTint="F2"/>
          <w:lang w:val="es-ES"/>
        </w:rPr>
        <w:t xml:space="preserve"> matará </w:t>
      </w:r>
      <w:proofErr w:type="spellStart"/>
      <w:r w:rsidRPr="00DA17B9">
        <w:rPr>
          <w:color w:val="0D0D0D" w:themeColor="text1" w:themeTint="F2"/>
          <w:lang w:val="es-ES"/>
        </w:rPr>
        <w:t>ol</w:t>
      </w:r>
      <w:proofErr w:type="spellEnd"/>
      <w:r w:rsidRPr="00DA17B9">
        <w:rPr>
          <w:color w:val="0D0D0D" w:themeColor="text1" w:themeTint="F2"/>
          <w:lang w:val="es-ES"/>
        </w:rPr>
        <w:t xml:space="preserve"> </w:t>
      </w:r>
      <w:proofErr w:type="spellStart"/>
      <w:r w:rsidRPr="00DA17B9">
        <w:rPr>
          <w:color w:val="0D0D0D" w:themeColor="text1" w:themeTint="F2"/>
          <w:lang w:val="es-ES"/>
        </w:rPr>
        <w:t>porná</w:t>
      </w:r>
      <w:proofErr w:type="spellEnd"/>
      <w:r w:rsidRPr="00DA17B9">
        <w:rPr>
          <w:color w:val="0D0D0D" w:themeColor="text1" w:themeTint="F2"/>
          <w:lang w:val="es-ES"/>
        </w:rPr>
        <w:t xml:space="preserve"> fuera del </w:t>
      </w:r>
      <w:proofErr w:type="spellStart"/>
      <w:r w:rsidRPr="00DA17B9">
        <w:rPr>
          <w:color w:val="0D0D0D" w:themeColor="text1" w:themeTint="F2"/>
          <w:lang w:val="es-ES"/>
        </w:rPr>
        <w:t>pleyto</w:t>
      </w:r>
      <w:proofErr w:type="spellEnd"/>
      <w:r w:rsidRPr="00DA17B9">
        <w:rPr>
          <w:color w:val="0D0D0D" w:themeColor="text1" w:themeTint="F2"/>
          <w:lang w:val="es-ES"/>
        </w:rPr>
        <w:t xml:space="preserve"> (</w:t>
      </w:r>
      <w:r w:rsidRPr="00DA17B9">
        <w:rPr>
          <w:i/>
          <w:color w:val="0D0D0D" w:themeColor="text1" w:themeTint="F2"/>
          <w:lang w:val="es-ES"/>
        </w:rPr>
        <w:t>Fuero Real</w:t>
      </w:r>
      <w:r w:rsidRPr="00DA17B9">
        <w:rPr>
          <w:color w:val="0D0D0D" w:themeColor="text1" w:themeTint="F2"/>
          <w:lang w:val="es-ES"/>
        </w:rPr>
        <w:t>, Alfonso X, 1251-1255)</w:t>
      </w:r>
    </w:p>
    <w:p w14:paraId="518A4F4B" w14:textId="574BAF84" w:rsidR="00DA17B9" w:rsidRDefault="00DA17B9" w:rsidP="003C3869">
      <w:pPr>
        <w:spacing w:line="276" w:lineRule="auto"/>
        <w:rPr>
          <w:color w:val="0D0D0D" w:themeColor="text1" w:themeTint="F2"/>
          <w:lang w:val="es-ES"/>
        </w:rPr>
      </w:pPr>
      <w:r w:rsidRPr="00DA17B9">
        <w:rPr>
          <w:color w:val="0D0D0D" w:themeColor="text1" w:themeTint="F2"/>
          <w:lang w:val="es-ES"/>
        </w:rPr>
        <w:t xml:space="preserve">2) </w:t>
      </w:r>
      <w:proofErr w:type="spellStart"/>
      <w:r w:rsidRPr="00DA17B9">
        <w:rPr>
          <w:color w:val="0D0D0D" w:themeColor="text1" w:themeTint="F2"/>
          <w:lang w:val="es-ES"/>
        </w:rPr>
        <w:t>Ssan</w:t>
      </w:r>
      <w:proofErr w:type="spellEnd"/>
      <w:r w:rsidRPr="00DA17B9">
        <w:rPr>
          <w:color w:val="0D0D0D" w:themeColor="text1" w:themeTint="F2"/>
          <w:lang w:val="es-ES"/>
        </w:rPr>
        <w:t xml:space="preserve"> </w:t>
      </w:r>
      <w:proofErr w:type="spellStart"/>
      <w:r w:rsidRPr="00DA17B9">
        <w:rPr>
          <w:color w:val="0D0D0D" w:themeColor="text1" w:themeTint="F2"/>
          <w:lang w:val="es-ES"/>
        </w:rPr>
        <w:t>Matheos</w:t>
      </w:r>
      <w:proofErr w:type="spellEnd"/>
      <w:r w:rsidRPr="00DA17B9">
        <w:rPr>
          <w:color w:val="0D0D0D" w:themeColor="text1" w:themeTint="F2"/>
          <w:lang w:val="es-ES"/>
        </w:rPr>
        <w:t xml:space="preserve"> </w:t>
      </w:r>
      <w:proofErr w:type="spellStart"/>
      <w:r w:rsidRPr="00DA17B9">
        <w:rPr>
          <w:color w:val="0D0D0D" w:themeColor="text1" w:themeTint="F2"/>
          <w:lang w:val="es-ES"/>
        </w:rPr>
        <w:t>dixo</w:t>
      </w:r>
      <w:proofErr w:type="spellEnd"/>
      <w:r w:rsidRPr="00DA17B9">
        <w:rPr>
          <w:color w:val="0D0D0D" w:themeColor="text1" w:themeTint="F2"/>
          <w:lang w:val="es-ES"/>
        </w:rPr>
        <w:t xml:space="preserve">: </w:t>
      </w:r>
      <w:proofErr w:type="spellStart"/>
      <w:r w:rsidRPr="00DA17B9">
        <w:rPr>
          <w:color w:val="0D0D0D" w:themeColor="text1" w:themeTint="F2"/>
          <w:lang w:val="es-ES"/>
        </w:rPr>
        <w:t>Verná</w:t>
      </w:r>
      <w:proofErr w:type="spellEnd"/>
      <w:r w:rsidRPr="00DA17B9">
        <w:rPr>
          <w:color w:val="0D0D0D" w:themeColor="text1" w:themeTint="F2"/>
          <w:lang w:val="es-ES"/>
        </w:rPr>
        <w:t xml:space="preserve"> dende judgarlos </w:t>
      </w:r>
      <w:proofErr w:type="spellStart"/>
      <w:r w:rsidRPr="00DA17B9">
        <w:rPr>
          <w:color w:val="0D0D0D" w:themeColor="text1" w:themeTint="F2"/>
          <w:lang w:val="es-ES"/>
        </w:rPr>
        <w:t>biuos</w:t>
      </w:r>
      <w:proofErr w:type="spellEnd"/>
      <w:r w:rsidRPr="00DA17B9">
        <w:rPr>
          <w:color w:val="0D0D0D" w:themeColor="text1" w:themeTint="F2"/>
          <w:lang w:val="es-ES"/>
        </w:rPr>
        <w:t xml:space="preserve"> e los muertos (</w:t>
      </w:r>
      <w:r w:rsidRPr="00DA17B9">
        <w:rPr>
          <w:i/>
          <w:color w:val="0D0D0D" w:themeColor="text1" w:themeTint="F2"/>
          <w:lang w:val="es-ES"/>
        </w:rPr>
        <w:t>Setenario</w:t>
      </w:r>
      <w:r w:rsidRPr="00DA17B9">
        <w:rPr>
          <w:color w:val="0D0D0D" w:themeColor="text1" w:themeTint="F2"/>
          <w:lang w:val="es-ES"/>
        </w:rPr>
        <w:t>, Alfonso X, 1252-1270)</w:t>
      </w:r>
    </w:p>
    <w:p w14:paraId="1543BD1D" w14:textId="498E014A" w:rsidR="00422C39" w:rsidRPr="00DA17B9" w:rsidRDefault="00DA17B9" w:rsidP="003C3869">
      <w:pPr>
        <w:spacing w:line="276" w:lineRule="auto"/>
        <w:rPr>
          <w:color w:val="0D0D0D" w:themeColor="text1" w:themeTint="F2"/>
          <w:lang w:val="es-ES"/>
        </w:rPr>
      </w:pPr>
      <w:r>
        <w:rPr>
          <w:color w:val="0D0D0D" w:themeColor="text1" w:themeTint="F2"/>
          <w:lang w:val="es-ES"/>
        </w:rPr>
        <w:t>3</w:t>
      </w:r>
      <w:r w:rsidR="00422C39" w:rsidRPr="00DA17B9">
        <w:rPr>
          <w:color w:val="0D0D0D" w:themeColor="text1" w:themeTint="F2"/>
          <w:lang w:val="es-ES"/>
        </w:rPr>
        <w:t xml:space="preserve">) Si por </w:t>
      </w:r>
      <w:proofErr w:type="spellStart"/>
      <w:r w:rsidR="00422C39" w:rsidRPr="00DA17B9">
        <w:rPr>
          <w:color w:val="0D0D0D" w:themeColor="text1" w:themeTint="F2"/>
          <w:lang w:val="es-ES"/>
        </w:rPr>
        <w:t>auentura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la </w:t>
      </w:r>
      <w:proofErr w:type="spellStart"/>
      <w:r w:rsidR="00422C39" w:rsidRPr="00DA17B9">
        <w:rPr>
          <w:color w:val="0D0D0D" w:themeColor="text1" w:themeTint="F2"/>
          <w:lang w:val="es-ES"/>
        </w:rPr>
        <w:t>nodriça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a su criado </w:t>
      </w:r>
      <w:proofErr w:type="spellStart"/>
      <w:r w:rsidR="00422C39" w:rsidRPr="00DA17B9">
        <w:rPr>
          <w:color w:val="0D0D0D" w:themeColor="text1" w:themeTint="F2"/>
          <w:lang w:val="es-ES"/>
        </w:rPr>
        <w:t>lech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enferma dará e por aquella </w:t>
      </w:r>
      <w:proofErr w:type="spellStart"/>
      <w:r w:rsidR="00422C39" w:rsidRPr="00DA17B9">
        <w:rPr>
          <w:color w:val="0D0D0D" w:themeColor="text1" w:themeTint="F2"/>
          <w:lang w:val="es-ES"/>
        </w:rPr>
        <w:t>occasión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aquel </w:t>
      </w:r>
      <w:proofErr w:type="spellStart"/>
      <w:r w:rsidR="00422C39" w:rsidRPr="00DA17B9">
        <w:rPr>
          <w:color w:val="0D0D0D" w:themeColor="text1" w:themeTint="F2"/>
          <w:lang w:val="es-ES"/>
        </w:rPr>
        <w:t>ynfant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</w:t>
      </w:r>
      <w:proofErr w:type="spellStart"/>
      <w:r w:rsidR="00422C39" w:rsidRPr="00DA17B9">
        <w:rPr>
          <w:color w:val="0D0D0D" w:themeColor="text1" w:themeTint="F2"/>
          <w:lang w:val="es-ES"/>
        </w:rPr>
        <w:t>morrá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, pagadas primera mientre las </w:t>
      </w:r>
      <w:proofErr w:type="spellStart"/>
      <w:r w:rsidR="00422C39" w:rsidRPr="00DA17B9">
        <w:rPr>
          <w:color w:val="0D0D0D" w:themeColor="text1" w:themeTint="F2"/>
          <w:lang w:val="es-ES"/>
        </w:rPr>
        <w:t>calonias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[…]. Et el que los bienes del muerto </w:t>
      </w:r>
      <w:proofErr w:type="spellStart"/>
      <w:r w:rsidR="00422C39" w:rsidRPr="00DA17B9">
        <w:rPr>
          <w:color w:val="0D0D0D" w:themeColor="text1" w:themeTint="F2"/>
          <w:lang w:val="es-ES"/>
        </w:rPr>
        <w:t>deurá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</w:t>
      </w:r>
      <w:proofErr w:type="spellStart"/>
      <w:r w:rsidR="00422C39" w:rsidRPr="00DA17B9">
        <w:rPr>
          <w:color w:val="0D0D0D" w:themeColor="text1" w:themeTint="F2"/>
          <w:lang w:val="es-ES"/>
        </w:rPr>
        <w:t>aver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por derecho heredamiento, cumpla la </w:t>
      </w:r>
      <w:proofErr w:type="spellStart"/>
      <w:r w:rsidR="00422C39" w:rsidRPr="00DA17B9">
        <w:rPr>
          <w:color w:val="0D0D0D" w:themeColor="text1" w:themeTint="F2"/>
          <w:lang w:val="es-ES"/>
        </w:rPr>
        <w:t>uez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del muerto, como es fuero. (</w:t>
      </w:r>
      <w:r w:rsidR="00422C39" w:rsidRPr="00DA17B9">
        <w:rPr>
          <w:i/>
          <w:color w:val="0D0D0D" w:themeColor="text1" w:themeTint="F2"/>
          <w:lang w:val="es-ES"/>
        </w:rPr>
        <w:t>Fuero de Teruel</w:t>
      </w:r>
      <w:r w:rsidR="00422C39" w:rsidRPr="00DA17B9">
        <w:rPr>
          <w:color w:val="0D0D0D" w:themeColor="text1" w:themeTint="F2"/>
          <w:lang w:val="es-ES"/>
        </w:rPr>
        <w:t>, 1300, Anónimo)</w:t>
      </w:r>
    </w:p>
    <w:p w14:paraId="32EF6109" w14:textId="56072BC4" w:rsidR="00422C39" w:rsidRPr="00DA17B9" w:rsidRDefault="00DA17B9" w:rsidP="003C3869">
      <w:pPr>
        <w:spacing w:line="276" w:lineRule="auto"/>
        <w:rPr>
          <w:color w:val="0D0D0D" w:themeColor="text1" w:themeTint="F2"/>
          <w:lang w:val="es-ES"/>
        </w:rPr>
      </w:pPr>
      <w:r>
        <w:rPr>
          <w:color w:val="0D0D0D" w:themeColor="text1" w:themeTint="F2"/>
          <w:lang w:val="es-ES"/>
        </w:rPr>
        <w:t>4</w:t>
      </w:r>
      <w:r w:rsidR="00422C39" w:rsidRPr="00DA17B9">
        <w:rPr>
          <w:color w:val="0D0D0D" w:themeColor="text1" w:themeTint="F2"/>
          <w:lang w:val="es-ES"/>
        </w:rPr>
        <w:t>) Vendrá una niebla tan grande y tan oscura que cubrirá […] (</w:t>
      </w:r>
      <w:r w:rsidR="00422C39" w:rsidRPr="00DA17B9">
        <w:rPr>
          <w:i/>
          <w:color w:val="0D0D0D" w:themeColor="text1" w:themeTint="F2"/>
          <w:lang w:val="es-ES"/>
        </w:rPr>
        <w:t>Profec</w:t>
      </w:r>
      <w:r w:rsidR="00422C39" w:rsidRPr="00DA17B9">
        <w:rPr>
          <w:color w:val="0D0D0D" w:themeColor="text1" w:themeTint="F2"/>
          <w:lang w:val="es-ES"/>
        </w:rPr>
        <w:t>í</w:t>
      </w:r>
      <w:r w:rsidR="00422C39" w:rsidRPr="00DA17B9">
        <w:rPr>
          <w:i/>
          <w:color w:val="0D0D0D" w:themeColor="text1" w:themeTint="F2"/>
          <w:lang w:val="es-ES"/>
        </w:rPr>
        <w:t>a</w:t>
      </w:r>
      <w:r w:rsidR="00422C39" w:rsidRPr="00DA17B9">
        <w:rPr>
          <w:color w:val="0D0D0D" w:themeColor="text1" w:themeTint="F2"/>
          <w:lang w:val="es-ES"/>
        </w:rPr>
        <w:t>, Evangelista, 1460)</w:t>
      </w:r>
    </w:p>
    <w:p w14:paraId="246A5C2E" w14:textId="2C572BD9" w:rsidR="00422C39" w:rsidRPr="00DA17B9" w:rsidRDefault="00DA17B9" w:rsidP="003C3869">
      <w:pPr>
        <w:spacing w:line="276" w:lineRule="auto"/>
        <w:rPr>
          <w:color w:val="0D0D0D" w:themeColor="text1" w:themeTint="F2"/>
          <w:lang w:val="es-ES"/>
        </w:rPr>
      </w:pPr>
      <w:r>
        <w:rPr>
          <w:color w:val="0D0D0D" w:themeColor="text1" w:themeTint="F2"/>
          <w:lang w:val="es-ES"/>
        </w:rPr>
        <w:t>5</w:t>
      </w:r>
      <w:r w:rsidR="00422C39" w:rsidRPr="00DA17B9">
        <w:rPr>
          <w:color w:val="0D0D0D" w:themeColor="text1" w:themeTint="F2"/>
          <w:lang w:val="es-ES"/>
        </w:rPr>
        <w:t xml:space="preserve">) El sol se </w:t>
      </w:r>
      <w:proofErr w:type="spellStart"/>
      <w:r w:rsidR="00422C39" w:rsidRPr="00DA17B9">
        <w:rPr>
          <w:color w:val="0D0D0D" w:themeColor="text1" w:themeTint="F2"/>
          <w:lang w:val="es-ES"/>
        </w:rPr>
        <w:t>ponrá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turbado en el año de </w:t>
      </w:r>
      <w:proofErr w:type="spellStart"/>
      <w:r w:rsidR="00422C39" w:rsidRPr="00DA17B9">
        <w:rPr>
          <w:color w:val="0D0D0D" w:themeColor="text1" w:themeTint="F2"/>
          <w:lang w:val="es-ES"/>
        </w:rPr>
        <w:t>nobenta</w:t>
      </w:r>
      <w:proofErr w:type="spellEnd"/>
      <w:r w:rsidR="00422C39" w:rsidRPr="00DA17B9">
        <w:rPr>
          <w:color w:val="0D0D0D" w:themeColor="text1" w:themeTint="F2"/>
          <w:lang w:val="es-ES"/>
        </w:rPr>
        <w:t xml:space="preserve"> […] (Anónimo, 1480-1490)</w:t>
      </w:r>
    </w:p>
    <w:p w14:paraId="1DE537F2" w14:textId="77777777" w:rsidR="00422C39" w:rsidRPr="00DA17B9" w:rsidRDefault="00422C39" w:rsidP="003C3869">
      <w:pPr>
        <w:spacing w:line="276" w:lineRule="auto"/>
        <w:rPr>
          <w:color w:val="0D0D0D" w:themeColor="text1" w:themeTint="F2"/>
          <w:lang w:val="es-ES"/>
        </w:rPr>
      </w:pPr>
    </w:p>
    <w:p w14:paraId="7D9FF635" w14:textId="77777777" w:rsidR="00293744" w:rsidRPr="00DA17B9" w:rsidRDefault="00293744" w:rsidP="003C3869">
      <w:pPr>
        <w:spacing w:line="276" w:lineRule="auto"/>
        <w:rPr>
          <w:color w:val="0D0D0D" w:themeColor="text1" w:themeTint="F2"/>
          <w:lang w:val="es-ES"/>
        </w:rPr>
      </w:pPr>
    </w:p>
    <w:p w14:paraId="7CB55167" w14:textId="77777777" w:rsidR="00293744" w:rsidRPr="00DA17B9" w:rsidRDefault="00293744" w:rsidP="003C3869">
      <w:pPr>
        <w:spacing w:line="276" w:lineRule="auto"/>
        <w:rPr>
          <w:color w:val="0D0D0D" w:themeColor="text1" w:themeTint="F2"/>
          <w:lang w:val="es-ES"/>
        </w:rPr>
      </w:pPr>
    </w:p>
    <w:sectPr w:rsidR="00293744" w:rsidRPr="00DA17B9" w:rsidSect="00293744">
      <w:pgSz w:w="12240" w:h="15840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5434A"/>
    <w:multiLevelType w:val="hybridMultilevel"/>
    <w:tmpl w:val="9C749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6D"/>
    <w:rsid w:val="00056BFC"/>
    <w:rsid w:val="0012678C"/>
    <w:rsid w:val="00293744"/>
    <w:rsid w:val="003C3869"/>
    <w:rsid w:val="00422C39"/>
    <w:rsid w:val="0081066D"/>
    <w:rsid w:val="008E2AB4"/>
    <w:rsid w:val="00934D26"/>
    <w:rsid w:val="009C469B"/>
    <w:rsid w:val="00A4551C"/>
    <w:rsid w:val="00AA2087"/>
    <w:rsid w:val="00B11F27"/>
    <w:rsid w:val="00DA17B9"/>
    <w:rsid w:val="00D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38D3"/>
  <w15:chartTrackingRefBased/>
  <w15:docId w15:val="{903B7F09-7C0B-4F0B-9519-F05CFED6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6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A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odelmarcadordeposicin">
    <w:name w:val="Placeholder Text"/>
    <w:basedOn w:val="Fuentedeprrafopredeter"/>
    <w:uiPriority w:val="99"/>
    <w:semiHidden/>
    <w:rsid w:val="003C3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Saorin Banegas</dc:creator>
  <cp:keywords/>
  <dc:description/>
  <cp:lastModifiedBy>Mercedes Saorin Banegas</cp:lastModifiedBy>
  <cp:revision>5</cp:revision>
  <cp:lastPrinted>2016-02-25T17:01:00Z</cp:lastPrinted>
  <dcterms:created xsi:type="dcterms:W3CDTF">2017-01-04T18:12:00Z</dcterms:created>
  <dcterms:modified xsi:type="dcterms:W3CDTF">2021-02-21T19:50:00Z</dcterms:modified>
</cp:coreProperties>
</file>